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C75E2" w14:textId="77777777" w:rsidR="004B2EA8" w:rsidRDefault="004B2EA8" w:rsidP="004B2EA8"/>
    <w:p w14:paraId="3F49F449" w14:textId="132D7B2D" w:rsidR="001E151B" w:rsidRDefault="001E151B" w:rsidP="00770F43"/>
    <w:p w14:paraId="0863A5D2" w14:textId="77777777" w:rsidR="00252EDC" w:rsidRDefault="00252EDC" w:rsidP="00770F43"/>
    <w:p w14:paraId="52DB1AFA" w14:textId="4EB18131" w:rsidR="001E151B" w:rsidRDefault="00034001" w:rsidP="00E61757">
      <w:r w:rsidRPr="00034001">
        <w:t xml:space="preserve">The Court of Appeals for the Eleventh Circuit reversed the judgment against the City. *784 76 F.3d 1155 1996. The U.S. Supreme Court overturned the Eleventh Circuit Court’s decision and remanded the case for reinstatement of the district court’s ruling. </w:t>
      </w:r>
      <w:bookmarkStart w:id="0" w:name="_Hlk536857765"/>
      <w:r w:rsidRPr="00034001">
        <w:t xml:space="preserve">The Supreme Court stated, </w:t>
      </w:r>
      <w:proofErr w:type="gramStart"/>
      <w:r w:rsidRPr="00034001">
        <w:t>“ we</w:t>
      </w:r>
      <w:proofErr w:type="gramEnd"/>
      <w:r w:rsidRPr="00034001">
        <w:t xml:space="preserve"> hold that an employer is vicariously liable for actionable discrimination caused by a supervisor but subject to an affirmative defense looking to the reasonableness of the employer’s conduct as well as that of a plaintiff victim”(West Law, p. 8, 1998).</w:t>
      </w:r>
    </w:p>
    <w:bookmarkEnd w:id="0"/>
    <w:p w14:paraId="0AB610D1" w14:textId="05AFD781" w:rsidR="00034001" w:rsidRDefault="00034001" w:rsidP="00E61757"/>
    <w:p w14:paraId="45EB1E78" w14:textId="67FCBAAE" w:rsidR="00034001" w:rsidRDefault="00034001" w:rsidP="00E61757"/>
    <w:p w14:paraId="6173DC1A" w14:textId="72261B2E" w:rsidR="008F13D0" w:rsidRDefault="00034001" w:rsidP="00263E1C">
      <w:r>
        <w:tab/>
      </w:r>
      <w:r>
        <w:tab/>
      </w:r>
      <w:r>
        <w:tab/>
      </w:r>
      <w:r>
        <w:tab/>
      </w:r>
    </w:p>
    <w:p w14:paraId="34CFCD87" w14:textId="77777777" w:rsidR="008F13D0" w:rsidRDefault="008F13D0" w:rsidP="008F13D0"/>
    <w:p w14:paraId="7AEEACBA" w14:textId="6C6D620B" w:rsidR="00263E1C" w:rsidRDefault="00263E1C" w:rsidP="00E61757">
      <w:r>
        <w:t xml:space="preserve">This is due today by 11pm New York Time.  Very easy assignment. </w:t>
      </w:r>
    </w:p>
    <w:p w14:paraId="15C6EBFA" w14:textId="77777777" w:rsidR="00263E1C" w:rsidRDefault="00263E1C" w:rsidP="00E61757"/>
    <w:p w14:paraId="0760584B" w14:textId="316549A4" w:rsidR="008F13D0" w:rsidRDefault="00263E1C" w:rsidP="00E61757">
      <w:r>
        <w:t xml:space="preserve">Case brief on </w:t>
      </w:r>
      <w:r w:rsidRPr="00263E1C">
        <w:t>Faragher v. City of Boca Raton, 524 U.S. 775 (1998)</w:t>
      </w:r>
    </w:p>
    <w:p w14:paraId="38CBD95F" w14:textId="7F5EE654" w:rsidR="00263E1C" w:rsidRDefault="00263E1C" w:rsidP="00E61757"/>
    <w:p w14:paraId="76B71607" w14:textId="3B573915" w:rsidR="00263E1C" w:rsidRDefault="00263E1C" w:rsidP="00E61757">
      <w:r>
        <w:t xml:space="preserve">No plagiarism. Must know who to write a case brief. </w:t>
      </w:r>
    </w:p>
    <w:p w14:paraId="1C35A27D" w14:textId="69C100F6" w:rsidR="00263E1C" w:rsidRDefault="00263E1C" w:rsidP="00E61757">
      <w:r>
        <w:t xml:space="preserve"> See example attached. </w:t>
      </w:r>
      <w:bookmarkStart w:id="1" w:name="_GoBack"/>
      <w:bookmarkEnd w:id="1"/>
    </w:p>
    <w:sectPr w:rsidR="00263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08C"/>
    <w:rsid w:val="0000757A"/>
    <w:rsid w:val="00034001"/>
    <w:rsid w:val="00126D03"/>
    <w:rsid w:val="0015444D"/>
    <w:rsid w:val="001E151B"/>
    <w:rsid w:val="00252EDC"/>
    <w:rsid w:val="0025340C"/>
    <w:rsid w:val="00263E1C"/>
    <w:rsid w:val="00372FA9"/>
    <w:rsid w:val="004B2EA8"/>
    <w:rsid w:val="00710AC1"/>
    <w:rsid w:val="00716508"/>
    <w:rsid w:val="00770F43"/>
    <w:rsid w:val="007A46D9"/>
    <w:rsid w:val="007F01B8"/>
    <w:rsid w:val="008949F8"/>
    <w:rsid w:val="008B50AD"/>
    <w:rsid w:val="008F13D0"/>
    <w:rsid w:val="00AD488B"/>
    <w:rsid w:val="00AD71B9"/>
    <w:rsid w:val="00C274CE"/>
    <w:rsid w:val="00CA208C"/>
    <w:rsid w:val="00CA3EB1"/>
    <w:rsid w:val="00E27F68"/>
    <w:rsid w:val="00E61757"/>
    <w:rsid w:val="00F10E85"/>
    <w:rsid w:val="00F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6611B"/>
  <w15:chartTrackingRefBased/>
  <w15:docId w15:val="{3612AABA-A68E-4EEC-8C8D-8649FF799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44C29-6852-4A02-A9FC-2AA2E386F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2019-02-02T13:25:00Z</dcterms:created>
  <dcterms:modified xsi:type="dcterms:W3CDTF">2019-02-02T13:25:00Z</dcterms:modified>
</cp:coreProperties>
</file>